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B5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Бюджетное учреждение культуры Вологодской области</w:t>
      </w:r>
      <w:r w:rsidRPr="00C27C0B">
        <w:rPr>
          <w:b/>
          <w:sz w:val="18"/>
          <w:szCs w:val="18"/>
        </w:rPr>
        <w:t xml:space="preserve"> «Центр народной культуры»</w:t>
      </w:r>
    </w:p>
    <w:p w:rsidR="00F156B5" w:rsidRPr="00C27C0B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7E40E9" w:rsidRDefault="007E40E9" w:rsidP="00F156B5">
      <w:pPr>
        <w:jc w:val="center"/>
        <w:rPr>
          <w:b/>
        </w:rPr>
      </w:pPr>
    </w:p>
    <w:p w:rsidR="002F2705" w:rsidRDefault="002F2705" w:rsidP="002F2705">
      <w:pPr>
        <w:ind w:left="360"/>
        <w:jc w:val="center"/>
        <w:rPr>
          <w:b/>
          <w:sz w:val="26"/>
          <w:szCs w:val="26"/>
        </w:rPr>
      </w:pPr>
      <w:r w:rsidRPr="002F2705">
        <w:rPr>
          <w:b/>
          <w:sz w:val="26"/>
          <w:szCs w:val="26"/>
        </w:rPr>
        <w:t>«</w:t>
      </w:r>
      <w:r w:rsidR="00B427E1">
        <w:rPr>
          <w:b/>
          <w:sz w:val="26"/>
          <w:szCs w:val="26"/>
        </w:rPr>
        <w:t>44-ФЗ: ключевые изменения в сфере контрактной системы</w:t>
      </w:r>
      <w:r w:rsidRPr="002F2705">
        <w:rPr>
          <w:b/>
          <w:sz w:val="26"/>
          <w:szCs w:val="26"/>
        </w:rPr>
        <w:t>»</w:t>
      </w:r>
    </w:p>
    <w:p w:rsidR="002F2705" w:rsidRPr="002F2705" w:rsidRDefault="002F2705" w:rsidP="002F2705">
      <w:pPr>
        <w:ind w:left="360"/>
        <w:jc w:val="center"/>
        <w:rPr>
          <w:b/>
          <w:sz w:val="26"/>
          <w:szCs w:val="26"/>
        </w:rPr>
      </w:pPr>
    </w:p>
    <w:p w:rsidR="00643926" w:rsidRPr="007E40E9" w:rsidRDefault="007126BC" w:rsidP="00F156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</w:t>
      </w:r>
      <w:r w:rsidR="00B427E1">
        <w:rPr>
          <w:b/>
          <w:sz w:val="26"/>
          <w:szCs w:val="26"/>
        </w:rPr>
        <w:t xml:space="preserve"> марта</w:t>
      </w:r>
      <w:r w:rsidR="00643926" w:rsidRPr="007E40E9">
        <w:rPr>
          <w:b/>
          <w:sz w:val="26"/>
          <w:szCs w:val="26"/>
        </w:rPr>
        <w:t xml:space="preserve"> 202</w:t>
      </w:r>
      <w:r w:rsidR="007E40E9" w:rsidRPr="007E40E9">
        <w:rPr>
          <w:b/>
          <w:sz w:val="26"/>
          <w:szCs w:val="26"/>
        </w:rPr>
        <w:t>1</w:t>
      </w:r>
      <w:r w:rsidR="00643926" w:rsidRPr="007E40E9">
        <w:rPr>
          <w:b/>
          <w:sz w:val="26"/>
          <w:szCs w:val="26"/>
        </w:rPr>
        <w:t xml:space="preserve"> года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r w:rsidRPr="00BA5B0F">
        <w:t>Согласен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</w:t>
      </w:r>
      <w:r w:rsidR="007E40E9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  <w:bookmarkStart w:id="0" w:name="_GoBack"/>
      <w:bookmarkEnd w:id="0"/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130189" w:rsidRPr="001301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130189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130189" w:rsidRPr="00130189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156B5"/>
    <w:rsid w:val="000843D7"/>
    <w:rsid w:val="00104E35"/>
    <w:rsid w:val="00130189"/>
    <w:rsid w:val="001B0C1F"/>
    <w:rsid w:val="00227086"/>
    <w:rsid w:val="002B34E3"/>
    <w:rsid w:val="002F2705"/>
    <w:rsid w:val="003219D6"/>
    <w:rsid w:val="00391EB3"/>
    <w:rsid w:val="00591604"/>
    <w:rsid w:val="00643926"/>
    <w:rsid w:val="006D0EF2"/>
    <w:rsid w:val="006F0420"/>
    <w:rsid w:val="00705A98"/>
    <w:rsid w:val="007121C6"/>
    <w:rsid w:val="007126BC"/>
    <w:rsid w:val="007E40E9"/>
    <w:rsid w:val="0084661D"/>
    <w:rsid w:val="00AE58EA"/>
    <w:rsid w:val="00B427E1"/>
    <w:rsid w:val="00BA5B0F"/>
    <w:rsid w:val="00CA2768"/>
    <w:rsid w:val="00D0611D"/>
    <w:rsid w:val="00D42856"/>
    <w:rsid w:val="00D9720A"/>
    <w:rsid w:val="00DE2E33"/>
    <w:rsid w:val="00F1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melnikova</cp:lastModifiedBy>
  <cp:revision>17</cp:revision>
  <cp:lastPrinted>2020-09-18T06:42:00Z</cp:lastPrinted>
  <dcterms:created xsi:type="dcterms:W3CDTF">2020-01-17T08:22:00Z</dcterms:created>
  <dcterms:modified xsi:type="dcterms:W3CDTF">2021-03-03T07:36:00Z</dcterms:modified>
</cp:coreProperties>
</file>