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F1" w:rsidRDefault="001B6CF1" w:rsidP="001B6CF1">
      <w:pPr>
        <w:spacing w:after="0" w:line="276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ДОГОВОР </w:t>
      </w:r>
    </w:p>
    <w:p w:rsidR="001B6CF1" w:rsidRDefault="001B6CF1" w:rsidP="001B6CF1">
      <w:pPr>
        <w:suppressAutoHyphens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на оказание услуг</w:t>
      </w:r>
    </w:p>
    <w:p w:rsidR="001B6CF1" w:rsidRDefault="001B6CF1" w:rsidP="001B6CF1">
      <w:pPr>
        <w:suppressAutoHyphens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по организации и проведению семинара</w:t>
      </w:r>
    </w:p>
    <w:p w:rsidR="00F55DD4" w:rsidRDefault="00F55DD4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B6CF1" w:rsidRDefault="00084C80" w:rsidP="001B6CF1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г. Вологда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</w:t>
      </w:r>
      <w:r w:rsidR="001B6CF1">
        <w:rPr>
          <w:rFonts w:ascii="Times New Roman" w:eastAsia="Times New Roman" w:hAnsi="Times New Roman"/>
          <w:sz w:val="24"/>
          <w:szCs w:val="24"/>
          <w:lang w:eastAsia="ar-SA"/>
        </w:rPr>
        <w:t xml:space="preserve"> «      »  </w:t>
      </w:r>
      <w:r w:rsidR="00B1787B">
        <w:rPr>
          <w:rFonts w:ascii="Times New Roman" w:eastAsia="Times New Roman" w:hAnsi="Times New Roman"/>
          <w:sz w:val="24"/>
          <w:szCs w:val="24"/>
          <w:lang w:eastAsia="ar-SA"/>
        </w:rPr>
        <w:t>февраля</w:t>
      </w:r>
      <w:r w:rsidR="00F1622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9B772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B6CF1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125B43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1B6CF1">
        <w:rPr>
          <w:rFonts w:ascii="Times New Roman" w:eastAsia="Times New Roman" w:hAnsi="Times New Roman"/>
          <w:sz w:val="24"/>
          <w:szCs w:val="24"/>
          <w:lang w:eastAsia="ar-SA"/>
        </w:rPr>
        <w:t xml:space="preserve"> г</w:t>
      </w:r>
      <w:r w:rsidR="00F1622B">
        <w:rPr>
          <w:rFonts w:ascii="Times New Roman" w:eastAsia="Times New Roman" w:hAnsi="Times New Roman"/>
          <w:sz w:val="24"/>
          <w:szCs w:val="24"/>
          <w:lang w:eastAsia="ar-SA"/>
        </w:rPr>
        <w:t>ода</w:t>
      </w:r>
    </w:p>
    <w:p w:rsidR="00F1622B" w:rsidRDefault="00F1622B" w:rsidP="001B6CF1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B6CF1" w:rsidRPr="00D03127" w:rsidRDefault="004B69ED" w:rsidP="001C2A24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2690E">
        <w:rPr>
          <w:rFonts w:ascii="Times New Roman" w:hAnsi="Times New Roman"/>
          <w:sz w:val="24"/>
          <w:szCs w:val="24"/>
        </w:rPr>
        <w:t xml:space="preserve">       </w:t>
      </w:r>
      <w:r w:rsidR="0032690E" w:rsidRPr="00EE6444">
        <w:rPr>
          <w:rFonts w:ascii="Times New Roman" w:hAnsi="Times New Roman"/>
          <w:b/>
          <w:sz w:val="24"/>
          <w:szCs w:val="24"/>
        </w:rPr>
        <w:t xml:space="preserve"> </w:t>
      </w:r>
      <w:r w:rsidR="00916611">
        <w:rPr>
          <w:rFonts w:ascii="Times New Roman" w:hAnsi="Times New Roman"/>
          <w:b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,</w:t>
      </w:r>
      <w:r w:rsidR="00D03127">
        <w:rPr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лице директора </w:t>
      </w:r>
      <w:r w:rsidR="00916611">
        <w:rPr>
          <w:rFonts w:ascii="Times New Roman" w:hAnsi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, действующей на основании Устава</w:t>
      </w:r>
      <w:r>
        <w:rPr>
          <w:rFonts w:ascii="Times New Roman" w:hAnsi="Times New Roman"/>
          <w:sz w:val="24"/>
          <w:szCs w:val="24"/>
        </w:rPr>
        <w:t>, в дальнейшем именуемый «Заказчик», с одной стороны,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бюджетное учреждение культуры Вологодской области «Центр  народной  культуры»,  в лице директора </w:t>
      </w:r>
      <w:r w:rsidR="00F31F8D">
        <w:rPr>
          <w:rFonts w:ascii="Times New Roman" w:eastAsia="Times New Roman" w:hAnsi="Times New Roman"/>
          <w:sz w:val="24"/>
          <w:szCs w:val="24"/>
          <w:lang w:eastAsia="ru-RU"/>
        </w:rPr>
        <w:t>Березиной Натальи Алексеевны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действующего на основании </w:t>
      </w:r>
      <w:r w:rsidR="00F31F8D">
        <w:rPr>
          <w:rFonts w:ascii="Times New Roman" w:eastAsia="Times New Roman" w:hAnsi="Times New Roman"/>
          <w:sz w:val="24"/>
          <w:szCs w:val="24"/>
          <w:lang w:eastAsia="ru-RU"/>
        </w:rPr>
        <w:t>Устава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 в дальнейшем именуемый «Исполнитель», с другой стороны, вместе именуемые «Стороны» заключили настоящий договор о следующем:</w:t>
      </w:r>
      <w:r w:rsidR="001B6CF1">
        <w:t xml:space="preserve">           </w:t>
      </w:r>
    </w:p>
    <w:p w:rsidR="001B6CF1" w:rsidRDefault="001B6CF1" w:rsidP="001B6CF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Предмет договора</w:t>
      </w:r>
    </w:p>
    <w:p w:rsidR="001B6CF1" w:rsidRDefault="001B6CF1" w:rsidP="001B6CF1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Исполнитель оказывает услуги по организации и проведению семинара по теме:</w:t>
      </w:r>
    </w:p>
    <w:p w:rsidR="001B6CF1" w:rsidRDefault="001B6CF1" w:rsidP="001B6CF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7E3421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«</w:t>
      </w:r>
      <w:r w:rsidR="00B1787B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Современные требования и правила ведения архивного делопроизводства</w:t>
      </w:r>
      <w:r w:rsidR="00125B43" w:rsidRPr="00125B4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125B43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а Заказчик направляет для участия в семинаре своего (их) представителя (ей) в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количестве 1 (одного)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человека.  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B6CF1" w:rsidRDefault="001B6CF1" w:rsidP="001B6C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и срок оказания услуг</w:t>
      </w:r>
    </w:p>
    <w:p w:rsidR="001B066F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2.1.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Место оказания услуг: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г. Вологда,  </w:t>
      </w:r>
      <w:r w:rsidR="00125B43">
        <w:rPr>
          <w:rFonts w:ascii="Times New Roman" w:eastAsia="Times New Roman" w:hAnsi="Times New Roman"/>
          <w:sz w:val="24"/>
          <w:szCs w:val="24"/>
          <w:lang w:eastAsia="ru-RU"/>
        </w:rPr>
        <w:t>Советский проспект</w:t>
      </w:r>
      <w:r w:rsidR="0091661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E36C0">
        <w:rPr>
          <w:rFonts w:ascii="Times New Roman" w:eastAsia="Times New Roman" w:hAnsi="Times New Roman"/>
          <w:sz w:val="24"/>
          <w:szCs w:val="24"/>
          <w:lang w:eastAsia="ru-RU"/>
        </w:rPr>
        <w:t>д.1</w:t>
      </w:r>
      <w:r w:rsidR="00125B43">
        <w:rPr>
          <w:rFonts w:ascii="Times New Roman" w:eastAsia="Times New Roman" w:hAnsi="Times New Roman"/>
          <w:sz w:val="24"/>
          <w:szCs w:val="24"/>
          <w:lang w:eastAsia="ru-RU"/>
        </w:rPr>
        <w:t>6 Б</w:t>
      </w:r>
      <w:r w:rsidR="00BE36C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16611">
        <w:rPr>
          <w:rFonts w:ascii="Times New Roman" w:eastAsia="Times New Roman" w:hAnsi="Times New Roman"/>
          <w:sz w:val="24"/>
          <w:szCs w:val="24"/>
          <w:lang w:eastAsia="ru-RU"/>
        </w:rPr>
        <w:t>2 этаж</w:t>
      </w:r>
    </w:p>
    <w:p w:rsidR="001B6CF1" w:rsidRDefault="001B066F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125B43">
        <w:rPr>
          <w:rFonts w:ascii="Times New Roman" w:eastAsia="Times New Roman" w:hAnsi="Times New Roman"/>
          <w:sz w:val="24"/>
          <w:szCs w:val="24"/>
          <w:lang w:eastAsia="ru-RU"/>
        </w:rPr>
        <w:t>БУК ВО «Центр народной культуры»</w:t>
      </w:r>
      <w:r w:rsidR="0091661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1B6CF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2.2. </w:t>
      </w:r>
      <w:r w:rsidR="00BE36C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Срок оказания услуг: </w:t>
      </w:r>
      <w:r w:rsidR="00125B43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B1787B">
        <w:rPr>
          <w:rFonts w:ascii="Times New Roman" w:eastAsia="Times New Roman" w:hAnsi="Times New Roman"/>
          <w:b/>
          <w:sz w:val="24"/>
          <w:szCs w:val="24"/>
          <w:lang w:eastAsia="ar-SA"/>
        </w:rPr>
        <w:t>0 февраля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202</w:t>
      </w:r>
      <w:r w:rsidR="00125B43">
        <w:rPr>
          <w:rFonts w:ascii="Times New Roman" w:eastAsia="Times New Roman" w:hAnsi="Times New Roman"/>
          <w:b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года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2.3. Срок действия договора: с </w:t>
      </w:r>
      <w:r w:rsidR="0091661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момента подписания договора по </w:t>
      </w:r>
      <w:r w:rsidR="00125B43">
        <w:rPr>
          <w:rFonts w:ascii="Times New Roman" w:eastAsia="Times New Roman" w:hAnsi="Times New Roman"/>
          <w:b/>
          <w:sz w:val="24"/>
          <w:szCs w:val="24"/>
          <w:lang w:eastAsia="ar-SA"/>
        </w:rPr>
        <w:t>0</w:t>
      </w:r>
      <w:r w:rsidR="006D7E7B">
        <w:rPr>
          <w:rFonts w:ascii="Times New Roman" w:eastAsia="Times New Roman" w:hAnsi="Times New Roman"/>
          <w:b/>
          <w:sz w:val="24"/>
          <w:szCs w:val="24"/>
          <w:lang w:eastAsia="ar-SA"/>
        </w:rPr>
        <w:t>6</w:t>
      </w:r>
      <w:r w:rsidR="00916611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="00125B43">
        <w:rPr>
          <w:rFonts w:ascii="Times New Roman" w:eastAsia="Times New Roman" w:hAnsi="Times New Roman"/>
          <w:b/>
          <w:sz w:val="24"/>
          <w:szCs w:val="24"/>
          <w:lang w:eastAsia="ar-SA"/>
        </w:rPr>
        <w:t>0</w:t>
      </w:r>
      <w:r w:rsidR="006D7E7B">
        <w:rPr>
          <w:rFonts w:ascii="Times New Roman" w:eastAsia="Times New Roman" w:hAnsi="Times New Roman"/>
          <w:b/>
          <w:sz w:val="24"/>
          <w:szCs w:val="24"/>
          <w:lang w:eastAsia="ar-SA"/>
        </w:rPr>
        <w:t>3</w:t>
      </w:r>
      <w:r w:rsidR="00916611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202</w:t>
      </w:r>
      <w:r w:rsidR="00125B43">
        <w:rPr>
          <w:rFonts w:ascii="Times New Roman" w:eastAsia="Times New Roman" w:hAnsi="Times New Roman"/>
          <w:b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г.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B6CF1" w:rsidRDefault="001B6CF1" w:rsidP="001B6CF1">
      <w:pPr>
        <w:pStyle w:val="a4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Обязанности сторон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3.1. Исполнитель обязуется: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оказать услуги качественно, в установленный срок и в установленном объеме;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предоставить Заказчику полную и точную информацию о проводимом семинаре;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по факту оказания услуг в полном объеме оформить и передать Заказчику Акт оказанных услуг. </w:t>
      </w:r>
    </w:p>
    <w:p w:rsidR="001B6CF1" w:rsidRDefault="001B6CF1" w:rsidP="001B6C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3.2. Заказчик обязуется:</w:t>
      </w:r>
    </w:p>
    <w:p w:rsidR="001B6CF1" w:rsidRDefault="001B6CF1" w:rsidP="001B6C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 направить для участия в семинаре своего (их) представителя (ей) в количестве, указанном в п. 1.1. настоящего договора;</w:t>
      </w:r>
    </w:p>
    <w:p w:rsidR="001B6CF1" w:rsidRDefault="001B6CF1" w:rsidP="001B6C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оплатить надлежащим образом оказанные услуги в размере и сроки, определенные п. 4 «Цена договора и порядок оплаты»;</w:t>
      </w:r>
    </w:p>
    <w:p w:rsidR="001B6CF1" w:rsidRDefault="001B6CF1" w:rsidP="001B6CF1">
      <w:pPr>
        <w:pStyle w:val="a4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осуществить приемку оказанных услуг и подписать Акт оказанных услуг в 2 (двух) экземплярах и передать 1 (один) экземпляр Исполнителю.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B6CF1" w:rsidRDefault="001B6CF1" w:rsidP="001B6CF1">
      <w:pPr>
        <w:pStyle w:val="a4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Цена договора и порядок оплаты</w:t>
      </w:r>
    </w:p>
    <w:p w:rsidR="001B6CF1" w:rsidRPr="0011308F" w:rsidRDefault="001B6CF1" w:rsidP="001B6C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4.1.Цена настоящего договора составляет</w:t>
      </w:r>
      <w:r w:rsidR="001C2A2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794CA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3B574F" w:rsidRPr="003B574F">
        <w:rPr>
          <w:rFonts w:ascii="Times New Roman" w:eastAsia="Times New Roman" w:hAnsi="Times New Roman"/>
          <w:sz w:val="24"/>
          <w:szCs w:val="24"/>
          <w:lang w:eastAsia="ar-SA"/>
        </w:rPr>
        <w:t>1500,00</w:t>
      </w:r>
      <w:r w:rsidR="006D7E7B" w:rsidRPr="003B574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B574F">
        <w:rPr>
          <w:rFonts w:ascii="Times New Roman" w:eastAsia="Times New Roman" w:hAnsi="Times New Roman"/>
          <w:sz w:val="24"/>
          <w:szCs w:val="24"/>
          <w:lang w:eastAsia="ar-SA"/>
        </w:rPr>
        <w:t xml:space="preserve"> рублей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(</w:t>
      </w:r>
      <w:r w:rsidR="009A0CB6">
        <w:rPr>
          <w:rFonts w:ascii="Times New Roman" w:eastAsia="Times New Roman" w:hAnsi="Times New Roman"/>
          <w:sz w:val="24"/>
          <w:szCs w:val="24"/>
          <w:lang w:eastAsia="ar-SA"/>
        </w:rPr>
        <w:t xml:space="preserve">Одна тысяча </w:t>
      </w:r>
      <w:r w:rsidR="003B574F">
        <w:rPr>
          <w:rFonts w:ascii="Times New Roman" w:eastAsia="Times New Roman" w:hAnsi="Times New Roman"/>
          <w:sz w:val="24"/>
          <w:szCs w:val="24"/>
          <w:lang w:eastAsia="ar-SA"/>
        </w:rPr>
        <w:t>пятьсот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) рублей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00 копеек. Без НДС.     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Цена договора является твердой и определяется на весь срок его исполнения, за исключением случаев установленных законом РФ.</w:t>
      </w:r>
    </w:p>
    <w:p w:rsidR="001B6CF1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4.2. Подписанный Заказчиком и Исполнителем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Акт оказанных услуг 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и предъявленный Исполнителем Заказчику счет (счет-фактура) на оплату цены договора являются основанием для оплаты Исполнителю оказанных услуг.</w:t>
      </w:r>
    </w:p>
    <w:p w:rsidR="00EC6695" w:rsidRPr="0011308F" w:rsidRDefault="001B6CF1" w:rsidP="001B6C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4.3. Оплата производится безналичными денежными средствами путем их перечисления на расчетный счет Исполнителя в течение 10 рабочих дней с момента подписания акта </w:t>
      </w:r>
      <w:r w:rsidR="003E4156">
        <w:rPr>
          <w:rFonts w:ascii="Times New Roman" w:eastAsia="Times New Roman" w:hAnsi="Times New Roman"/>
          <w:sz w:val="24"/>
          <w:szCs w:val="24"/>
          <w:lang w:eastAsia="ar-SA"/>
        </w:rPr>
        <w:t>оказанных услуг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1B6CF1" w:rsidRDefault="001B6CF1" w:rsidP="001B6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5. Ответственность сторон</w:t>
      </w:r>
    </w:p>
    <w:p w:rsidR="001B6CF1" w:rsidRDefault="001B6CF1" w:rsidP="001B6CF1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  <w:t>5.1. За неисполнение или ненадлежащее исполнение своих обязательств по настоящему  Договору  Стороны несут ответственность в соответствии с действующим законодательством Российской Федерации.</w:t>
      </w:r>
    </w:p>
    <w:p w:rsidR="009A0CB6" w:rsidRDefault="009A0CB6" w:rsidP="001B6CF1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</w:pPr>
    </w:p>
    <w:p w:rsidR="009A0CB6" w:rsidRDefault="009A0CB6" w:rsidP="001B6CF1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</w:pPr>
    </w:p>
    <w:p w:rsidR="001B6CF1" w:rsidRDefault="001B6CF1" w:rsidP="001B6CF1">
      <w:pPr>
        <w:spacing w:after="0" w:line="240" w:lineRule="auto"/>
        <w:ind w:left="-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 Прочие условия</w:t>
      </w:r>
    </w:p>
    <w:p w:rsidR="001B6CF1" w:rsidRDefault="001B6CF1" w:rsidP="001B6C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6.1. Все споры или разногласия, возникающие между сторонами по настоящему договору или в связи с ним, разрешаются путем переговоров между сторонами. В случае невозможности разрешения споров и разногласий путем переговоров они подлежат рассмотрению в порядке, установленном действующим законодательством РФ.</w:t>
      </w:r>
    </w:p>
    <w:p w:rsidR="001B6CF1" w:rsidRDefault="001B6CF1" w:rsidP="001B6C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6.2.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Каждая из Сторон подтверждает, что ни сама Сторона, ни ее руководство или работники не предлагали, не обещали, не требовали, не принимали деньги, ценные бумаги, иное имущество или услуги, связанные с заключением или исполнением настоящего договора, а также не совершали иные действия, нарушающие действующее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антикоррупционное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законодательство Российской Федерации.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6CF1" w:rsidRDefault="001B6CF1" w:rsidP="001B6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В соответствии с Федеральным законом РФ от 27.07.2006 № 152-ФЗ «О персональных данных», Исполнитель дает свое согласие на обработку своих персональных данных Заказчику в целях заключения и исполнения настоящего договора. Обработка осуществляется как с использованием средств автоматизации (автоматизированная обработка), так и без использования таких средств (неавтоматизированная обработка). </w:t>
      </w:r>
    </w:p>
    <w:p w:rsidR="001B6CF1" w:rsidRDefault="001B6CF1" w:rsidP="001B6C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предоставляется на сбор, систематизацию, накопление, хранение, уточнение (обновление, изменение), передачу в казенное учреждение в сфере культуры, туризма и архивов Вологодской области «Вологодский областной информационно-аналитический центр» (г. Вологда, ул. Марии Ульяновой, 10), бюджетное учреждение в сфере информационных технологий Вологодской области «Центр информационных технологий» (г. Вологда, ул. Герцена, 27), ООО НПО «</w:t>
      </w:r>
      <w:proofErr w:type="spellStart"/>
      <w:r>
        <w:rPr>
          <w:rFonts w:ascii="Times New Roman" w:hAnsi="Times New Roman"/>
          <w:sz w:val="24"/>
          <w:szCs w:val="24"/>
        </w:rPr>
        <w:t>Криста</w:t>
      </w:r>
      <w:proofErr w:type="spellEnd"/>
      <w:r>
        <w:rPr>
          <w:rFonts w:ascii="Times New Roman" w:hAnsi="Times New Roman"/>
          <w:sz w:val="24"/>
          <w:szCs w:val="24"/>
        </w:rPr>
        <w:t xml:space="preserve">» (г. Вологда, ул. Ленина, 11, </w:t>
      </w:r>
      <w:proofErr w:type="spellStart"/>
      <w:r>
        <w:rPr>
          <w:rFonts w:ascii="Times New Roman" w:hAnsi="Times New Roman"/>
          <w:sz w:val="24"/>
          <w:szCs w:val="24"/>
        </w:rPr>
        <w:t>оф</w:t>
      </w:r>
      <w:proofErr w:type="spellEnd"/>
      <w:r>
        <w:rPr>
          <w:rFonts w:ascii="Times New Roman" w:hAnsi="Times New Roman"/>
          <w:sz w:val="24"/>
          <w:szCs w:val="24"/>
        </w:rPr>
        <w:t xml:space="preserve"> 406) для осуществления оплаты по договору, предоставления установленной отчетности в налоговый орган, Пенсионный фонд с соблюдением требований по защите персональных данных, а также для обезличивания, блокирования, уничтожения. </w:t>
      </w:r>
    </w:p>
    <w:p w:rsidR="001B6CF1" w:rsidRDefault="001B6CF1" w:rsidP="001B6C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6.4. Исполнитель в праве отозвать согласие на обработку своих персональных данных по письменному заявлению, направленному на адрес заказчика.</w:t>
      </w:r>
    </w:p>
    <w:p w:rsidR="001B6CF1" w:rsidRDefault="001B6CF1" w:rsidP="001B6C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6.5 Настоящий договор составлен в двух экземплярах, имеющих одинаковую юридическую   силу, по одному для каждой из сторон и действует до полного исполнения обязательств.</w:t>
      </w:r>
    </w:p>
    <w:p w:rsidR="001B6CF1" w:rsidRDefault="001B6CF1" w:rsidP="001B6CF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6.6. Условия настоящего договора могут быть изменены по взаимному согласию с обязательным составлением двухстороннего соглашения.</w:t>
      </w:r>
    </w:p>
    <w:p w:rsidR="001B6CF1" w:rsidRDefault="001B6CF1" w:rsidP="001B6C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C09E9" w:rsidRPr="00FB76EE" w:rsidRDefault="001B6CF1" w:rsidP="00FB76E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Юридические адреса и реквизиты сторон:</w:t>
      </w:r>
    </w:p>
    <w:p w:rsidR="00BB4497" w:rsidRDefault="00CC09E9" w:rsidP="00CC09E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ЗАКАЗЧИК</w:t>
      </w:r>
      <w:r w:rsidR="00BB4497" w:rsidRPr="00BB449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BB449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ИСПОЛНИТЕЛЬ</w:t>
      </w:r>
    </w:p>
    <w:p w:rsidR="00CC09E9" w:rsidRDefault="00CC09E9" w:rsidP="00CC09E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tbl>
      <w:tblPr>
        <w:tblW w:w="9888" w:type="dxa"/>
        <w:tblLayout w:type="fixed"/>
        <w:tblLook w:val="04A0"/>
      </w:tblPr>
      <w:tblGrid>
        <w:gridCol w:w="4645"/>
        <w:gridCol w:w="567"/>
        <w:gridCol w:w="4676"/>
      </w:tblGrid>
      <w:tr w:rsidR="00CC09E9" w:rsidTr="000E3F36">
        <w:tc>
          <w:tcPr>
            <w:tcW w:w="4644" w:type="dxa"/>
          </w:tcPr>
          <w:p w:rsidR="00CC09E9" w:rsidRDefault="00CC09E9" w:rsidP="000E3F3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B76EE" w:rsidRDefault="00FB76EE" w:rsidP="000E3F3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B76EE" w:rsidRDefault="00FB76EE" w:rsidP="000E3F3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C09E9" w:rsidRPr="00CA7B85" w:rsidRDefault="00CC09E9" w:rsidP="000E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AE7">
              <w:rPr>
                <w:rFonts w:ascii="Times New Roman" w:hAnsi="Times New Roman"/>
                <w:sz w:val="24"/>
                <w:szCs w:val="24"/>
              </w:rPr>
              <w:t>ИНН / КПП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B76EE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CA7B8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</w:p>
          <w:p w:rsidR="00CC09E9" w:rsidRDefault="00CC09E9" w:rsidP="000E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B82">
              <w:rPr>
                <w:rFonts w:ascii="Times New Roman" w:hAnsi="Times New Roman"/>
                <w:sz w:val="24"/>
                <w:szCs w:val="24"/>
              </w:rPr>
              <w:t>Адрес</w:t>
            </w:r>
            <w:r w:rsidRPr="00C82A1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FB76EE" w:rsidRPr="00C82A1E" w:rsidRDefault="00FB76EE" w:rsidP="000E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9E9" w:rsidRPr="00E13B82" w:rsidRDefault="00CC09E9" w:rsidP="000E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B82"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="00C451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991E0C">
              <w:rPr>
                <w:b/>
                <w:sz w:val="24"/>
                <w:szCs w:val="24"/>
              </w:rPr>
              <w:t xml:space="preserve">   </w:t>
            </w:r>
          </w:p>
          <w:p w:rsidR="005E3FBA" w:rsidRPr="00484695" w:rsidRDefault="00CC09E9" w:rsidP="000E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9F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4846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749F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84695">
              <w:rPr>
                <w:rFonts w:ascii="Times New Roman" w:hAnsi="Times New Roman"/>
                <w:sz w:val="24"/>
                <w:szCs w:val="24"/>
              </w:rPr>
              <w:t>:</w:t>
            </w:r>
            <w:r w:rsidR="00612EF6" w:rsidRPr="00484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09E9" w:rsidRPr="00484695" w:rsidRDefault="00CC09E9" w:rsidP="000E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67B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484695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8567BF">
              <w:rPr>
                <w:rFonts w:ascii="Times New Roman" w:hAnsi="Times New Roman"/>
                <w:sz w:val="24"/>
                <w:szCs w:val="24"/>
              </w:rPr>
              <w:t>счет</w:t>
            </w:r>
            <w:r w:rsidRPr="004846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C09E9" w:rsidRPr="00CA7B85" w:rsidRDefault="00CC09E9" w:rsidP="000E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B85">
              <w:rPr>
                <w:rFonts w:ascii="Times New Roman" w:hAnsi="Times New Roman"/>
                <w:sz w:val="24"/>
                <w:szCs w:val="24"/>
              </w:rPr>
              <w:t xml:space="preserve">к/с         </w:t>
            </w:r>
          </w:p>
          <w:p w:rsidR="00CC09E9" w:rsidRDefault="00CC09E9" w:rsidP="000E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 Вологда Банка России//УФК по Вологодской области г. Вологда</w:t>
            </w:r>
          </w:p>
          <w:p w:rsidR="00402D7F" w:rsidRPr="00BD33F5" w:rsidRDefault="00402D7F" w:rsidP="00402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</w:t>
            </w:r>
            <w:r w:rsidRPr="00F5054A">
              <w:rPr>
                <w:rFonts w:ascii="Times New Roman" w:hAnsi="Times New Roman"/>
                <w:sz w:val="24"/>
                <w:szCs w:val="24"/>
              </w:rPr>
              <w:t xml:space="preserve"> счёт  </w:t>
            </w:r>
          </w:p>
          <w:p w:rsidR="00BD33F5" w:rsidRPr="00402D7F" w:rsidRDefault="00CC09E9" w:rsidP="000E3F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БИК  </w:t>
            </w:r>
          </w:p>
          <w:p w:rsidR="00955351" w:rsidRDefault="00955351" w:rsidP="000E3F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12EF6" w:rsidRPr="00F5054A" w:rsidRDefault="00612EF6" w:rsidP="000E3F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C09E9" w:rsidRPr="00612EF6" w:rsidRDefault="00CC09E9" w:rsidP="000E3F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Директор_________</w:t>
            </w:r>
            <w:r w:rsidR="005F6ECE" w:rsidRPr="005F6ECE">
              <w:rPr>
                <w:rFonts w:ascii="Times New Roman" w:eastAsia="Times New Roman" w:hAnsi="Times New Roman"/>
                <w:sz w:val="24"/>
                <w:szCs w:val="24"/>
              </w:rPr>
              <w:t>___</w:t>
            </w:r>
            <w:r w:rsidR="00BD33F5">
              <w:rPr>
                <w:rFonts w:ascii="Times New Roman" w:eastAsia="Times New Roman" w:hAnsi="Times New Roman"/>
                <w:sz w:val="24"/>
                <w:szCs w:val="24"/>
              </w:rPr>
              <w:t>_</w:t>
            </w:r>
            <w:r w:rsidR="005E3FBA">
              <w:rPr>
                <w:rFonts w:ascii="Times New Roman" w:eastAsia="Times New Roman" w:hAnsi="Times New Roman"/>
                <w:sz w:val="24"/>
                <w:szCs w:val="24"/>
              </w:rPr>
              <w:t>___</w:t>
            </w:r>
            <w:r w:rsidR="00BD33F5">
              <w:rPr>
                <w:rFonts w:ascii="Times New Roman" w:eastAsia="Times New Roman" w:hAnsi="Times New Roman"/>
                <w:sz w:val="24"/>
                <w:szCs w:val="24"/>
              </w:rPr>
              <w:t>_</w:t>
            </w:r>
          </w:p>
          <w:p w:rsidR="00CC09E9" w:rsidRDefault="00CC09E9" w:rsidP="000E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67" w:type="dxa"/>
          </w:tcPr>
          <w:p w:rsidR="00CC09E9" w:rsidRDefault="00CC09E9" w:rsidP="000E3F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hideMark/>
          </w:tcPr>
          <w:tbl>
            <w:tblPr>
              <w:tblW w:w="9252" w:type="dxa"/>
              <w:tblLayout w:type="fixed"/>
              <w:tblLook w:val="04A0"/>
            </w:tblPr>
            <w:tblGrid>
              <w:gridCol w:w="4570"/>
              <w:gridCol w:w="4682"/>
            </w:tblGrid>
            <w:tr w:rsidR="00CC09E9" w:rsidTr="000E3F36">
              <w:trPr>
                <w:trHeight w:val="114"/>
              </w:trPr>
              <w:tc>
                <w:tcPr>
                  <w:tcW w:w="4570" w:type="dxa"/>
                </w:tcPr>
                <w:tbl>
                  <w:tblPr>
                    <w:tblW w:w="9756" w:type="dxa"/>
                    <w:tblLayout w:type="fixed"/>
                    <w:tblLook w:val="04A0"/>
                  </w:tblPr>
                  <w:tblGrid>
                    <w:gridCol w:w="9756"/>
                  </w:tblGrid>
                  <w:tr w:rsidR="00CC09E9" w:rsidTr="00BB4497">
                    <w:tc>
                      <w:tcPr>
                        <w:tcW w:w="9756" w:type="dxa"/>
                      </w:tcPr>
                      <w:p w:rsidR="00CC09E9" w:rsidRDefault="00CC09E9" w:rsidP="000E3F3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 xml:space="preserve">Бюджетное учреждение культуры 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>Вологодской области «Центр народной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 xml:space="preserve">культуры» 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ИНН 3525016239 КПП 352501001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160001, Россия, Вологда,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ул. Мира, д.36, 5 этаж,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оф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. 14</w:t>
                        </w:r>
                      </w:p>
                      <w:p w:rsidR="00EC25E2" w:rsidRDefault="00CC09E9" w:rsidP="00EC25E2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Телефон/факс (8172) 72 49 31,</w:t>
                        </w:r>
                      </w:p>
                      <w:p w:rsidR="00EC25E2" w:rsidRPr="00EC25E2" w:rsidRDefault="00CC09E9" w:rsidP="00EC25E2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25E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r w:rsidRPr="00EC25E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-</w:t>
                        </w:r>
                        <w:r w:rsidRPr="00EC25E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w:t>mail</w:t>
                        </w:r>
                        <w:r w:rsidRPr="00EC25E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: </w:t>
                        </w:r>
                        <w:r w:rsidR="00EC25E2" w:rsidRPr="00EC25E2">
                          <w:rPr>
                            <w:rFonts w:ascii="Times New Roman" w:hAnsi="Times New Roman"/>
                            <w:color w:val="333333"/>
                            <w:sz w:val="24"/>
                            <w:szCs w:val="24"/>
                            <w:shd w:val="clear" w:color="auto" w:fill="FFFFFF"/>
                            <w:lang w:val="en-US"/>
                          </w:rPr>
                          <w:t> </w:t>
                        </w:r>
                        <w:r w:rsidR="00EC25E2" w:rsidRPr="00EC25E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hyperlink r:id="rId5" w:history="1">
                          <w:r w:rsidR="00EC25E2" w:rsidRPr="00EC25E2">
                            <w:rPr>
                              <w:rStyle w:val="a3"/>
                              <w:rFonts w:ascii="Times New Roman" w:hAnsi="Times New Roman"/>
                              <w:sz w:val="24"/>
                              <w:szCs w:val="24"/>
                            </w:rPr>
                            <w:t>post@onmck.ru</w:t>
                          </w:r>
                        </w:hyperlink>
                      </w:p>
                      <w:p w:rsidR="00CC09E9" w:rsidRPr="00084C80" w:rsidRDefault="00CC09E9" w:rsidP="000E3F3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Реквизиты</w:t>
                        </w:r>
                        <w:r w:rsidRPr="00084C8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: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Р/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сч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 03224643190000003000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К/ сч.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40102810445370000022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Отделение Вологда Банка России//УФК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 Вологодской области г. Вологда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л.сч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.: 007.20.008.1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БИК 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011909101</w:t>
                        </w:r>
                      </w:p>
                      <w:p w:rsidR="00CC09E9" w:rsidRDefault="00CC09E9" w:rsidP="000E3F36">
                        <w:pPr>
                          <w:spacing w:after="0" w:line="240" w:lineRule="auto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</w:p>
                      <w:p w:rsidR="00CC09E9" w:rsidRDefault="00B7797B" w:rsidP="00B7797B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Д</w:t>
                        </w:r>
                        <w:r w:rsidR="00CC09E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иректор________</w:t>
                        </w:r>
                        <w:r w:rsidR="0095535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_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___Н.А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. Березина</w:t>
                        </w:r>
                        <w:r w:rsidR="00CC09E9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          </w:t>
                        </w:r>
                      </w:p>
                    </w:tc>
                  </w:tr>
                </w:tbl>
                <w:p w:rsidR="00CC09E9" w:rsidRDefault="00CC09E9" w:rsidP="000E3F36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М.п. </w:t>
                  </w:r>
                </w:p>
                <w:p w:rsidR="00CC09E9" w:rsidRDefault="00CC09E9" w:rsidP="000E3F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81" w:type="dxa"/>
                </w:tcPr>
                <w:p w:rsidR="00CC09E9" w:rsidRDefault="00CC09E9" w:rsidP="000E3F36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C09E9" w:rsidRDefault="00CC09E9" w:rsidP="000E3F36">
            <w:pPr>
              <w:spacing w:after="0" w:line="276" w:lineRule="auto"/>
              <w:rPr>
                <w:rFonts w:asciiTheme="minorHAnsi" w:eastAsiaTheme="minorHAnsi" w:hAnsiTheme="minorHAnsi"/>
              </w:rPr>
            </w:pPr>
          </w:p>
        </w:tc>
      </w:tr>
    </w:tbl>
    <w:p w:rsidR="00CC09E9" w:rsidRDefault="00CC09E9"/>
    <w:sectPr w:rsidR="00CC09E9" w:rsidSect="00EC0B27">
      <w:pgSz w:w="11906" w:h="16838"/>
      <w:pgMar w:top="737" w:right="851" w:bottom="73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53DEF"/>
    <w:multiLevelType w:val="multilevel"/>
    <w:tmpl w:val="BE5C543E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sz w:val="22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sz w:val="22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sz w:val="22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sz w:val="22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sz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B6CF1"/>
    <w:rsid w:val="00084C80"/>
    <w:rsid w:val="00113D3A"/>
    <w:rsid w:val="00125B43"/>
    <w:rsid w:val="00140B25"/>
    <w:rsid w:val="001B066F"/>
    <w:rsid w:val="001B1454"/>
    <w:rsid w:val="001B6CF1"/>
    <w:rsid w:val="001C2A24"/>
    <w:rsid w:val="001E4B65"/>
    <w:rsid w:val="001E77B9"/>
    <w:rsid w:val="00201C16"/>
    <w:rsid w:val="00241DB3"/>
    <w:rsid w:val="00312CB0"/>
    <w:rsid w:val="0032690E"/>
    <w:rsid w:val="00370C87"/>
    <w:rsid w:val="003B574F"/>
    <w:rsid w:val="003E4156"/>
    <w:rsid w:val="00402D7F"/>
    <w:rsid w:val="00443243"/>
    <w:rsid w:val="00484695"/>
    <w:rsid w:val="004B69ED"/>
    <w:rsid w:val="004C6F4E"/>
    <w:rsid w:val="004D3FE9"/>
    <w:rsid w:val="004D54F2"/>
    <w:rsid w:val="004E4DEA"/>
    <w:rsid w:val="004E7DE0"/>
    <w:rsid w:val="00500AE7"/>
    <w:rsid w:val="00504BF9"/>
    <w:rsid w:val="005968AD"/>
    <w:rsid w:val="005E3FBA"/>
    <w:rsid w:val="005F6ECE"/>
    <w:rsid w:val="00612EF6"/>
    <w:rsid w:val="00676CC4"/>
    <w:rsid w:val="00695D12"/>
    <w:rsid w:val="006D7E7B"/>
    <w:rsid w:val="006F2CF4"/>
    <w:rsid w:val="00794CAD"/>
    <w:rsid w:val="007F3740"/>
    <w:rsid w:val="00811F12"/>
    <w:rsid w:val="00840797"/>
    <w:rsid w:val="0087558D"/>
    <w:rsid w:val="008A19C9"/>
    <w:rsid w:val="008C178E"/>
    <w:rsid w:val="008E1985"/>
    <w:rsid w:val="008F66D3"/>
    <w:rsid w:val="008F6B90"/>
    <w:rsid w:val="00916611"/>
    <w:rsid w:val="00945B72"/>
    <w:rsid w:val="00955351"/>
    <w:rsid w:val="009A0CB6"/>
    <w:rsid w:val="009B772C"/>
    <w:rsid w:val="00A41A05"/>
    <w:rsid w:val="00A54587"/>
    <w:rsid w:val="00AA2E05"/>
    <w:rsid w:val="00AA3274"/>
    <w:rsid w:val="00AB1FDC"/>
    <w:rsid w:val="00B1787B"/>
    <w:rsid w:val="00B466DE"/>
    <w:rsid w:val="00B46F92"/>
    <w:rsid w:val="00B7797B"/>
    <w:rsid w:val="00BA0892"/>
    <w:rsid w:val="00BB4497"/>
    <w:rsid w:val="00BD33F5"/>
    <w:rsid w:val="00BD680E"/>
    <w:rsid w:val="00BE36C0"/>
    <w:rsid w:val="00C02797"/>
    <w:rsid w:val="00C451B5"/>
    <w:rsid w:val="00C574C2"/>
    <w:rsid w:val="00C8249E"/>
    <w:rsid w:val="00CC09E9"/>
    <w:rsid w:val="00D03127"/>
    <w:rsid w:val="00D26D21"/>
    <w:rsid w:val="00DC27E2"/>
    <w:rsid w:val="00E2456E"/>
    <w:rsid w:val="00E41015"/>
    <w:rsid w:val="00E94B53"/>
    <w:rsid w:val="00EC25E2"/>
    <w:rsid w:val="00EC6695"/>
    <w:rsid w:val="00EE6444"/>
    <w:rsid w:val="00F1622B"/>
    <w:rsid w:val="00F31F8D"/>
    <w:rsid w:val="00F37368"/>
    <w:rsid w:val="00F55DD4"/>
    <w:rsid w:val="00F84EAF"/>
    <w:rsid w:val="00FB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F1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B6CF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6CF1"/>
    <w:pPr>
      <w:ind w:left="720"/>
      <w:contextualSpacing/>
    </w:pPr>
  </w:style>
  <w:style w:type="paragraph" w:styleId="a5">
    <w:name w:val="No Spacing"/>
    <w:uiPriority w:val="1"/>
    <w:qFormat/>
    <w:rsid w:val="001B6CF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@onmc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melnikova</cp:lastModifiedBy>
  <cp:revision>59</cp:revision>
  <dcterms:created xsi:type="dcterms:W3CDTF">2023-02-27T08:18:00Z</dcterms:created>
  <dcterms:modified xsi:type="dcterms:W3CDTF">2024-01-29T12:45:00Z</dcterms:modified>
</cp:coreProperties>
</file>