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организации и проведению семинара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Default="00F451DD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Вологда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C2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="00C23D4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D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127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7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765FA" w:rsidRPr="00F451DD" w:rsidRDefault="006765FA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C23D4F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  <w:r w:rsidR="00F451DD"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«Заказчик», с одной</w:t>
      </w:r>
      <w:r w:rsidR="0048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и Бюджетное учреждение культуры Вологодской области  «Центр  народной  культуры»,  в лице директора Мартьяновой Ларисы Вячеславовны, действующей на основании Устава, в дальнейшем именуемый «Исполнитель», с другой стороны, вместе именуемые «Стороны» заключили настоящий договор о следующем:</w:t>
      </w:r>
    </w:p>
    <w:p w:rsidR="00F451DD" w:rsidRPr="00F451DD" w:rsidRDefault="00F451DD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E2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51DD" w:rsidRPr="00F451DD" w:rsidRDefault="00F451DD" w:rsidP="00C23D4F">
      <w:pPr>
        <w:numPr>
          <w:ilvl w:val="1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оказывает Заказчику услуги по организации и проведению  семинара по теме:  </w:t>
      </w:r>
      <w:r w:rsidRPr="00F45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C23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Культурно-досуговая</w:t>
      </w:r>
      <w:proofErr w:type="spellEnd"/>
      <w:r w:rsidR="00C23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концертная деятельность: специфика работы звукорежиссёра</w:t>
      </w:r>
      <w:r w:rsidRPr="00F451DD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Заказчик принимает участие в семинаре и оплачивает оказанные услуги.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E2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и срок оказания услуг</w:t>
      </w:r>
    </w:p>
    <w:p w:rsidR="00F451DD" w:rsidRPr="00F24607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F24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услуг:</w:t>
      </w:r>
      <w:r w:rsidRP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254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Вологда, Советский проспект, д. 16 Б, 2 этаж (Центр народной культуры)</w:t>
      </w:r>
      <w:r w:rsidR="00F24607" w:rsidRPr="00F24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D56" w:rsidRPr="00254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581554" w:rsidRPr="00254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254D56" w:rsidRPr="00254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нояб</w:t>
      </w:r>
      <w:r w:rsidR="00F24607" w:rsidRPr="00254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58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обязуется: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услуги качественно, в установленный срок и в установленном объеме;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Заказчику полную и точную информацию о проводимом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обязуется: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принять участие в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 надлежащим образом оказанные услуги в размере и сроки, определенные п. 4 «Цена договора и порядок оплаты».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Цена договора и порядок оплаты</w:t>
      </w:r>
    </w:p>
    <w:p w:rsidR="00F451DD" w:rsidRPr="00521DBC" w:rsidRDefault="00F451DD" w:rsidP="00E236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Цена настоящего договора составляет </w:t>
      </w:r>
      <w:r w:rsidR="003A7677" w:rsidRPr="00DA3D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68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82977" w:rsidRPr="00DA3D8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A3D85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A7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 рублей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копеек).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является твердой и определяется на весь срок его исполнения.</w:t>
      </w:r>
    </w:p>
    <w:p w:rsidR="00AA6282" w:rsidRPr="00AA6282" w:rsidRDefault="00F451DD" w:rsidP="00E2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Оплата производится  наличными денежными средствами  в кассу Исполнителя </w:t>
      </w:r>
    </w:p>
    <w:p w:rsidR="00F451DD" w:rsidRPr="00AA6282" w:rsidRDefault="00FE028C" w:rsidP="00E2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D668E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» </w:t>
      </w:r>
      <w:r w:rsidR="00D668EB">
        <w:rPr>
          <w:rFonts w:ascii="Times New Roman" w:hAnsi="Times New Roman" w:cs="Times New Roman"/>
          <w:sz w:val="24"/>
          <w:szCs w:val="24"/>
        </w:rPr>
        <w:t>ноя</w:t>
      </w:r>
      <w:r w:rsidR="00FD6DEB">
        <w:rPr>
          <w:rFonts w:ascii="Times New Roman" w:hAnsi="Times New Roman" w:cs="Times New Roman"/>
          <w:sz w:val="24"/>
          <w:szCs w:val="24"/>
        </w:rPr>
        <w:t>бря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 20</w:t>
      </w:r>
      <w:r w:rsidR="00AA6282">
        <w:rPr>
          <w:rFonts w:ascii="Times New Roman" w:hAnsi="Times New Roman" w:cs="Times New Roman"/>
          <w:sz w:val="24"/>
          <w:szCs w:val="24"/>
        </w:rPr>
        <w:t>2</w:t>
      </w:r>
      <w:r w:rsidR="003A7677">
        <w:rPr>
          <w:rFonts w:ascii="Times New Roman" w:hAnsi="Times New Roman" w:cs="Times New Roman"/>
          <w:sz w:val="24"/>
          <w:szCs w:val="24"/>
        </w:rPr>
        <w:t>2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 года</w:t>
      </w:r>
      <w:r w:rsidR="00AA6282">
        <w:rPr>
          <w:rFonts w:ascii="Times New Roman" w:hAnsi="Times New Roman" w:cs="Times New Roman"/>
          <w:sz w:val="24"/>
          <w:szCs w:val="24"/>
        </w:rPr>
        <w:t xml:space="preserve"> или 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перечисления денежных средств на  расчетный счет Исполнителя до начала проведения семинара.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F451DD" w:rsidRPr="00F451DD" w:rsidRDefault="00F451DD" w:rsidP="00E236A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5.1. За  неисполнение  или  ненадлежащее  исполнение  своих  обязательств 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Прочие условия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в порядке, установленном действующим законодательством РФ.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</w:t>
      </w:r>
      <w:r w:rsidRPr="00F4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 иные действия, нарушающие действующее антикоррупционное законодательство Российской Федерации.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DD">
        <w:rPr>
          <w:rFonts w:ascii="Times New Roman" w:eastAsia="Calibri" w:hAnsi="Times New Roman" w:cs="Times New Roman"/>
          <w:sz w:val="24"/>
          <w:szCs w:val="24"/>
        </w:rPr>
        <w:t xml:space="preserve">6.3. В соответствии с Федеральным законом РФ от 27.07.2006 № 152-ФЗ «О персональных данных», Заказчик дает свое согласие на обработку своих персональных данных Исполнителю в целях заключения и исполнения настоящего договора. Обработка осуществляется как с использованием средств автоматизации (автоматизированная обработка), так и без использования таких средств (неавтоматизированная обработка). </w:t>
      </w:r>
    </w:p>
    <w:p w:rsidR="00F451DD" w:rsidRPr="00F451DD" w:rsidRDefault="00F451DD" w:rsidP="00F45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DD">
        <w:rPr>
          <w:rFonts w:ascii="Times New Roman" w:eastAsia="Calibri" w:hAnsi="Times New Roman" w:cs="Times New Roman"/>
          <w:sz w:val="24"/>
          <w:szCs w:val="24"/>
        </w:rPr>
        <w:t>Настоящее согласие предоставляется на сбор, систематизацию, накопление, хранение, уточнение (обновление, изменение), передачу в казенное учреждение в сфере культуры, туризма и архивов Вологодской области «Вологодский областной информационно-аналитический центр» (г. Вологда, ул. Марии Ульяновой, 10), бюджетное учреждение в сфере информационных технологий Вологодской области «Центр информационных технологий» (г. Вологда, ул. Герцена, 27), ООО НПО «</w:t>
      </w:r>
      <w:proofErr w:type="spellStart"/>
      <w:r w:rsidRPr="00F451DD">
        <w:rPr>
          <w:rFonts w:ascii="Times New Roman" w:eastAsia="Calibri" w:hAnsi="Times New Roman" w:cs="Times New Roman"/>
          <w:sz w:val="24"/>
          <w:szCs w:val="24"/>
        </w:rPr>
        <w:t>Криста</w:t>
      </w:r>
      <w:proofErr w:type="spellEnd"/>
      <w:r w:rsidRPr="00F451DD">
        <w:rPr>
          <w:rFonts w:ascii="Times New Roman" w:eastAsia="Calibri" w:hAnsi="Times New Roman" w:cs="Times New Roman"/>
          <w:sz w:val="24"/>
          <w:szCs w:val="24"/>
        </w:rPr>
        <w:t xml:space="preserve">» (г. Вологда, ул. Ленина, 11, оф 406) для осуществления оплаты по договору, предоставления установленной отчетности в налоговый орган, Пенсионный фонд с соблюдением требований по защите персональных данных, а также для обезличивания, блокирования, уничтожения. 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составлен в двух экземплярах, имеющих одинаковую юридическую   силу, по одному для каждой из сторон.</w:t>
      </w:r>
    </w:p>
    <w:p w:rsidR="00F451DD" w:rsidRPr="00F451DD" w:rsidRDefault="00F451DD" w:rsidP="00F451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Условия настоящего договора могут быть изменены по взаимному согласию с обязательным составлением двухстороннего соглашения.</w:t>
      </w: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реквизиты сторон: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ИСПОЛНИТЕЛЬ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ЗАКАЗЧИК</w:t>
      </w:r>
    </w:p>
    <w:tbl>
      <w:tblPr>
        <w:tblW w:w="9750" w:type="dxa"/>
        <w:tblLayout w:type="fixed"/>
        <w:tblLook w:val="04A0"/>
      </w:tblPr>
      <w:tblGrid>
        <w:gridCol w:w="4361"/>
        <w:gridCol w:w="713"/>
        <w:gridCol w:w="4676"/>
      </w:tblGrid>
      <w:tr w:rsidR="00F451DD" w:rsidRPr="00F451DD" w:rsidTr="00E64C34">
        <w:tc>
          <w:tcPr>
            <w:tcW w:w="4361" w:type="dxa"/>
            <w:vMerge w:val="restart"/>
          </w:tcPr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учреждение культуры </w:t>
            </w:r>
          </w:p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Вологодской области «Центр народной культуры»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3525016239, КПП 352501001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160001, Россия,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Вологда, ул. Мира, д.36, 5 этаж, оф. 14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(8172) 72 49 31,</w:t>
            </w:r>
          </w:p>
          <w:p w:rsidR="00F451DD" w:rsidRPr="001E1773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17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E17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F451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onmc</w:t>
              </w:r>
              <w:r w:rsidRPr="001E17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_</w:t>
              </w:r>
              <w:r w:rsidRPr="00F451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vologda</w:t>
              </w:r>
              <w:r w:rsidRPr="001E17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F451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1E17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F451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1E17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Реквизиты:</w:t>
            </w:r>
          </w:p>
          <w:p w:rsidR="00F14623" w:rsidRPr="00F451DD" w:rsidRDefault="00F14623" w:rsidP="00F14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 03224643190000003000</w:t>
            </w:r>
          </w:p>
          <w:p w:rsidR="00F14623" w:rsidRPr="00F14623" w:rsidRDefault="00F14623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spellStart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40102810445370000022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Вологда Банка России//УФК по Вологодской области г. Вологда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л..</w:t>
            </w:r>
            <w:proofErr w:type="spell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.: 007.20.008.1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011909101</w:t>
            </w:r>
          </w:p>
          <w:p w:rsidR="009C3778" w:rsidRPr="00F451DD" w:rsidRDefault="009C3778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Директор___________</w:t>
            </w:r>
            <w:r w:rsidR="009C377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Л.В.Мартьянова</w:t>
            </w:r>
            <w:proofErr w:type="spellEnd"/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</w:tcPr>
          <w:p w:rsidR="009C3778" w:rsidRDefault="009C3778"/>
          <w:tbl>
            <w:tblPr>
              <w:tblW w:w="9360" w:type="dxa"/>
              <w:tblLayout w:type="fixed"/>
              <w:tblLook w:val="04A0"/>
            </w:tblPr>
            <w:tblGrid>
              <w:gridCol w:w="4680"/>
              <w:gridCol w:w="4680"/>
            </w:tblGrid>
            <w:tr w:rsidR="00F451DD" w:rsidRPr="00F451DD" w:rsidTr="00E64C34">
              <w:trPr>
                <w:trHeight w:val="114"/>
              </w:trPr>
              <w:tc>
                <w:tcPr>
                  <w:tcW w:w="4680" w:type="dxa"/>
                </w:tcPr>
                <w:p w:rsidR="00D142B3" w:rsidRDefault="002C7B01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ФИО    </w:t>
                  </w:r>
                </w:p>
                <w:p w:rsidR="008F2046" w:rsidRDefault="002C7B01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 w:rsidR="00FD6D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серия    </w:t>
            </w:r>
            <w:r w:rsidR="00D14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9C3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955AA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Выдан: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42B3" w:rsidRDefault="00D142B3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2B3" w:rsidRPr="00F451DD" w:rsidRDefault="00D142B3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 w:rsidR="004D6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D142B3" w:rsidRPr="00F451DD" w:rsidRDefault="00D142B3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04C" w:rsidRPr="00FB15CF" w:rsidRDefault="00F451DD" w:rsidP="004D6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5CF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  <w:r w:rsidR="00E87FC3" w:rsidRPr="00FB15CF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 xml:space="preserve"> </w:t>
            </w:r>
            <w:r w:rsidR="004D604C" w:rsidRPr="00FB15CF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 xml:space="preserve">   </w:t>
            </w:r>
            <w:r w:rsidR="00A82769" w:rsidRPr="00FB15CF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 xml:space="preserve"> </w:t>
            </w:r>
          </w:p>
          <w:p w:rsidR="00F451DD" w:rsidRPr="004D604C" w:rsidRDefault="00F451DD" w:rsidP="004D6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  <w:r w:rsidR="008F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D3AFE" w:rsidRDefault="008D3AFE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8F3" w:rsidRDefault="008B78F3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778" w:rsidRPr="00FB15CF" w:rsidRDefault="009C3778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451DD" w:rsidRPr="00F451DD" w:rsidRDefault="00521DBC" w:rsidP="00D142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</w:t>
            </w:r>
            <w:r w:rsidR="009C3778" w:rsidRPr="00FB15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</w:t>
            </w:r>
            <w:r w:rsidR="00CE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1DD" w:rsidRPr="00F451DD" w:rsidTr="00E64C34">
        <w:tc>
          <w:tcPr>
            <w:tcW w:w="4361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1DD" w:rsidRPr="00F451DD" w:rsidRDefault="00F451DD" w:rsidP="00F451D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rPr>
          <w:rFonts w:ascii="Calibri" w:eastAsia="Calibri" w:hAnsi="Calibri" w:cs="Times New Roman"/>
        </w:rPr>
      </w:pPr>
    </w:p>
    <w:p w:rsidR="00D936DB" w:rsidRDefault="00D936DB"/>
    <w:sectPr w:rsidR="00D936DB" w:rsidSect="0050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3E4E"/>
    <w:rsid w:val="000414F6"/>
    <w:rsid w:val="00041B7A"/>
    <w:rsid w:val="00091700"/>
    <w:rsid w:val="000A3CC8"/>
    <w:rsid w:val="00112733"/>
    <w:rsid w:val="00121EA3"/>
    <w:rsid w:val="001E1773"/>
    <w:rsid w:val="00254D56"/>
    <w:rsid w:val="002C7B01"/>
    <w:rsid w:val="00313C67"/>
    <w:rsid w:val="00325E1E"/>
    <w:rsid w:val="00331B85"/>
    <w:rsid w:val="00382C0C"/>
    <w:rsid w:val="003A7677"/>
    <w:rsid w:val="00482977"/>
    <w:rsid w:val="004D604C"/>
    <w:rsid w:val="004E0D8A"/>
    <w:rsid w:val="00507706"/>
    <w:rsid w:val="00521DBC"/>
    <w:rsid w:val="005222ED"/>
    <w:rsid w:val="00581554"/>
    <w:rsid w:val="005955AA"/>
    <w:rsid w:val="005C5C6E"/>
    <w:rsid w:val="006765FA"/>
    <w:rsid w:val="006776CF"/>
    <w:rsid w:val="007A5A24"/>
    <w:rsid w:val="007B662A"/>
    <w:rsid w:val="008B78F3"/>
    <w:rsid w:val="008C3439"/>
    <w:rsid w:val="008D3AFE"/>
    <w:rsid w:val="008F2046"/>
    <w:rsid w:val="009C3778"/>
    <w:rsid w:val="00A01F11"/>
    <w:rsid w:val="00A2358B"/>
    <w:rsid w:val="00A82769"/>
    <w:rsid w:val="00AA6282"/>
    <w:rsid w:val="00B10052"/>
    <w:rsid w:val="00B943AD"/>
    <w:rsid w:val="00C23D4F"/>
    <w:rsid w:val="00C33E4E"/>
    <w:rsid w:val="00C932E2"/>
    <w:rsid w:val="00CE2632"/>
    <w:rsid w:val="00CE2C54"/>
    <w:rsid w:val="00D142B3"/>
    <w:rsid w:val="00D32768"/>
    <w:rsid w:val="00D668EB"/>
    <w:rsid w:val="00D936DB"/>
    <w:rsid w:val="00DA3D85"/>
    <w:rsid w:val="00E236A2"/>
    <w:rsid w:val="00E31AE1"/>
    <w:rsid w:val="00E87FC3"/>
    <w:rsid w:val="00F14623"/>
    <w:rsid w:val="00F24607"/>
    <w:rsid w:val="00F451DD"/>
    <w:rsid w:val="00FA42E8"/>
    <w:rsid w:val="00FB15CF"/>
    <w:rsid w:val="00FD6DEB"/>
    <w:rsid w:val="00FE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0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87FC3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mc_volog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melnikova</cp:lastModifiedBy>
  <cp:revision>36</cp:revision>
  <cp:lastPrinted>2022-10-03T07:01:00Z</cp:lastPrinted>
  <dcterms:created xsi:type="dcterms:W3CDTF">2021-02-12T09:34:00Z</dcterms:created>
  <dcterms:modified xsi:type="dcterms:W3CDTF">2022-11-02T07:39:00Z</dcterms:modified>
</cp:coreProperties>
</file>